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47" w:rsidRDefault="00CF0276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11047" w:rsidRPr="00816FAA">
        <w:rPr>
          <w:rFonts w:ascii="Times New Roman" w:hAnsi="Times New Roman" w:cs="Times New Roman"/>
          <w:b/>
          <w:sz w:val="24"/>
          <w:szCs w:val="24"/>
        </w:rPr>
        <w:t xml:space="preserve">МКУ «УПРАВЛЕНИЕ ОБРАЗОВАНИЯ МР </w:t>
      </w:r>
      <w:r w:rsidR="00D11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CF0276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816FAA">
        <w:rPr>
          <w:rFonts w:ascii="Times New Roman" w:hAnsi="Times New Roman" w:cs="Times New Roman"/>
          <w:b/>
          <w:sz w:val="24"/>
          <w:szCs w:val="24"/>
        </w:rPr>
        <w:t>«ТАБАСАРАНСКИЙ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РД</w:t>
      </w: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0276" w:rsidRDefault="00CF0276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11047" w:rsidRDefault="00D11047" w:rsidP="00D1104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обороны Российской Федерации реализует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sz w:val="28"/>
          <w:szCs w:val="28"/>
        </w:rPr>
        <w:t>оительства в парке «Патриот» Главного храма Вооруженных Сил. На территории храмового  комплекса будет возведена мультимедийная галерея «Дорога памяти». МО РФ выпущен видеоролик с информацией по наполнению мультимедийного массива «Река времени», который будет располагаться в историко-мемориальном комплексе по увековечиванию памяти участников Великой Отечественной войны «Дорога памяти» (парк «Патриот» Московская область).</w:t>
      </w:r>
    </w:p>
    <w:p w:rsidR="00D11047" w:rsidRDefault="00D11047" w:rsidP="00D1104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данный видеоролик </w:t>
      </w:r>
      <w:r w:rsidR="00CF0276">
        <w:rPr>
          <w:rFonts w:ascii="Times New Roman" w:hAnsi="Times New Roman" w:cs="Times New Roman"/>
          <w:sz w:val="28"/>
          <w:szCs w:val="28"/>
        </w:rPr>
        <w:t>с информацией разместить на сайтах учебных заведений.</w:t>
      </w:r>
    </w:p>
    <w:p w:rsidR="00D11047" w:rsidRDefault="00D11047" w:rsidP="00D11047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0276" w:rsidRDefault="00CF0276" w:rsidP="00D110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47" w:rsidRDefault="00D11047" w:rsidP="00D110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1047" w:rsidRDefault="00D11047" w:rsidP="00D11047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ВОЕННЫЙ КОМИССАР  ТАБАСАРАНСКОГО РАЙОНА </w:t>
      </w:r>
    </w:p>
    <w:p w:rsidR="00CF0276" w:rsidRDefault="00D11047" w:rsidP="00D110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С. М</w:t>
      </w:r>
      <w:r>
        <w:rPr>
          <w:rFonts w:ascii="Times New Roman" w:hAnsi="Times New Roman" w:cs="Times New Roman"/>
          <w:b/>
          <w:sz w:val="28"/>
          <w:szCs w:val="28"/>
        </w:rPr>
        <w:t xml:space="preserve">урадалиев     </w:t>
      </w:r>
    </w:p>
    <w:p w:rsidR="00CF0276" w:rsidRDefault="00CF0276" w:rsidP="00D11047">
      <w:pPr>
        <w:rPr>
          <w:rFonts w:ascii="Times New Roman" w:hAnsi="Times New Roman" w:cs="Times New Roman"/>
          <w:b/>
          <w:sz w:val="28"/>
          <w:szCs w:val="28"/>
        </w:rPr>
      </w:pPr>
    </w:p>
    <w:p w:rsidR="00CF0276" w:rsidRDefault="00CF0276" w:rsidP="00D11047">
      <w:pPr>
        <w:rPr>
          <w:rFonts w:ascii="Times New Roman" w:hAnsi="Times New Roman" w:cs="Times New Roman"/>
          <w:b/>
          <w:sz w:val="28"/>
          <w:szCs w:val="28"/>
        </w:rPr>
      </w:pPr>
    </w:p>
    <w:p w:rsidR="00CF0276" w:rsidRDefault="00CF0276" w:rsidP="00D11047">
      <w:pPr>
        <w:rPr>
          <w:rFonts w:ascii="Times New Roman" w:hAnsi="Times New Roman" w:cs="Times New Roman"/>
          <w:b/>
          <w:sz w:val="28"/>
          <w:szCs w:val="28"/>
        </w:rPr>
      </w:pPr>
    </w:p>
    <w:p w:rsidR="00CF0276" w:rsidRDefault="00CF0276" w:rsidP="00D11047">
      <w:pPr>
        <w:rPr>
          <w:rFonts w:ascii="Times New Roman" w:hAnsi="Times New Roman" w:cs="Times New Roman"/>
          <w:b/>
          <w:sz w:val="28"/>
          <w:szCs w:val="28"/>
        </w:rPr>
      </w:pPr>
    </w:p>
    <w:p w:rsidR="00CF0276" w:rsidRDefault="00CF0276" w:rsidP="00D11047">
      <w:pPr>
        <w:rPr>
          <w:rFonts w:ascii="Times New Roman" w:hAnsi="Times New Roman" w:cs="Times New Roman"/>
          <w:b/>
          <w:sz w:val="28"/>
          <w:szCs w:val="28"/>
        </w:rPr>
      </w:pPr>
    </w:p>
    <w:p w:rsidR="00CF0276" w:rsidRDefault="00CF0276" w:rsidP="00D11047">
      <w:pPr>
        <w:rPr>
          <w:rFonts w:ascii="Times New Roman" w:hAnsi="Times New Roman" w:cs="Times New Roman"/>
          <w:b/>
          <w:sz w:val="28"/>
          <w:szCs w:val="28"/>
        </w:rPr>
      </w:pPr>
    </w:p>
    <w:p w:rsidR="00CF0276" w:rsidRDefault="00CF0276" w:rsidP="00D11047">
      <w:pPr>
        <w:rPr>
          <w:rFonts w:ascii="Times New Roman" w:hAnsi="Times New Roman" w:cs="Times New Roman"/>
          <w:b/>
          <w:sz w:val="28"/>
          <w:szCs w:val="28"/>
        </w:rPr>
      </w:pPr>
    </w:p>
    <w:p w:rsidR="00CF0276" w:rsidRDefault="00CF0276" w:rsidP="00D11047">
      <w:pPr>
        <w:rPr>
          <w:rFonts w:ascii="Times New Roman" w:hAnsi="Times New Roman" w:cs="Times New Roman"/>
          <w:b/>
          <w:sz w:val="28"/>
          <w:szCs w:val="28"/>
        </w:rPr>
      </w:pPr>
    </w:p>
    <w:p w:rsidR="009C09E7" w:rsidRPr="00004D01" w:rsidRDefault="00004D0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C09E7" w:rsidRPr="00004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632"/>
    <w:rsid w:val="00004D01"/>
    <w:rsid w:val="00332463"/>
    <w:rsid w:val="003B1C8B"/>
    <w:rsid w:val="00466554"/>
    <w:rsid w:val="007F638E"/>
    <w:rsid w:val="00816FAA"/>
    <w:rsid w:val="00CF0276"/>
    <w:rsid w:val="00D11047"/>
    <w:rsid w:val="00D70E9F"/>
    <w:rsid w:val="00E7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9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гаджиева С.Р</dc:creator>
  <cp:keywords/>
  <dc:description/>
  <cp:lastModifiedBy>гаджиева С.Р</cp:lastModifiedBy>
  <cp:revision>10</cp:revision>
  <cp:lastPrinted>2020-02-26T12:17:00Z</cp:lastPrinted>
  <dcterms:created xsi:type="dcterms:W3CDTF">2020-02-26T11:52:00Z</dcterms:created>
  <dcterms:modified xsi:type="dcterms:W3CDTF">2020-02-26T12:41:00Z</dcterms:modified>
</cp:coreProperties>
</file>